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086" w:rsidRDefault="00F10086" w:rsidP="00F10086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SWERE</w:t>
      </w:r>
      <w:r>
        <w:t xml:space="preserve">      (fl.1448)</w:t>
      </w:r>
    </w:p>
    <w:p w:rsidR="00F10086" w:rsidRDefault="00F10086" w:rsidP="00F10086">
      <w:pPr>
        <w:pStyle w:val="NoSpacing"/>
      </w:pPr>
    </w:p>
    <w:p w:rsidR="00F10086" w:rsidRDefault="00F10086" w:rsidP="00F10086">
      <w:pPr>
        <w:pStyle w:val="NoSpacing"/>
      </w:pPr>
    </w:p>
    <w:p w:rsidR="00F10086" w:rsidRDefault="00F10086" w:rsidP="00F10086">
      <w:pPr>
        <w:pStyle w:val="NoSpacing"/>
      </w:pPr>
      <w:r>
        <w:t>25 Jun.</w:t>
      </w:r>
      <w:r>
        <w:tab/>
        <w:t>1448</w:t>
      </w:r>
      <w:r>
        <w:tab/>
        <w:t xml:space="preserve">Settlement of the action taken by him and others against John </w:t>
      </w:r>
    </w:p>
    <w:p w:rsidR="00F10086" w:rsidRDefault="00F10086" w:rsidP="00F10086">
      <w:pPr>
        <w:pStyle w:val="NoSpacing"/>
      </w:pPr>
      <w:r>
        <w:tab/>
      </w:r>
      <w:r>
        <w:tab/>
      </w:r>
      <w:proofErr w:type="spellStart"/>
      <w:proofErr w:type="gramStart"/>
      <w:r>
        <w:t>Wodecok</w:t>
      </w:r>
      <w:proofErr w:type="spellEnd"/>
      <w:r>
        <w:t>(</w:t>
      </w:r>
      <w:proofErr w:type="gramEnd"/>
      <w:r>
        <w:t xml:space="preserve">q.v.) and his wife, Joan(q.v.), deforciants of 3 </w:t>
      </w:r>
      <w:proofErr w:type="spellStart"/>
      <w:r>
        <w:t>messuages</w:t>
      </w:r>
      <w:proofErr w:type="spellEnd"/>
      <w:r>
        <w:t xml:space="preserve"> in</w:t>
      </w:r>
    </w:p>
    <w:p w:rsidR="00F10086" w:rsidRDefault="00F10086" w:rsidP="00F10086">
      <w:pPr>
        <w:pStyle w:val="NoSpacing"/>
      </w:pPr>
      <w:r>
        <w:tab/>
      </w:r>
      <w:r>
        <w:tab/>
        <w:t>Winchester.</w:t>
      </w:r>
    </w:p>
    <w:p w:rsidR="00F10086" w:rsidRPr="00F10086" w:rsidRDefault="00F10086" w:rsidP="00F10086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10086">
        <w:rPr>
          <w:sz w:val="22"/>
          <w:szCs w:val="22"/>
        </w:rPr>
        <w:t>(</w:t>
      </w:r>
      <w:hyperlink r:id="rId7" w:history="1">
        <w:r w:rsidRPr="00F10086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F10086">
        <w:rPr>
          <w:sz w:val="22"/>
          <w:szCs w:val="22"/>
        </w:rPr>
        <w:t>)</w:t>
      </w:r>
      <w:bookmarkEnd w:id="0"/>
    </w:p>
    <w:p w:rsidR="00F10086" w:rsidRDefault="00F10086" w:rsidP="00F10086">
      <w:pPr>
        <w:pStyle w:val="NoSpacing"/>
      </w:pPr>
    </w:p>
    <w:p w:rsidR="00F10086" w:rsidRDefault="00F10086" w:rsidP="00F10086">
      <w:pPr>
        <w:pStyle w:val="NoSpacing"/>
      </w:pPr>
    </w:p>
    <w:p w:rsidR="00F10086" w:rsidRDefault="00F10086" w:rsidP="00F10086">
      <w:pPr>
        <w:pStyle w:val="NoSpacing"/>
      </w:pPr>
      <w:r>
        <w:t>24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086" w:rsidRDefault="00F10086" w:rsidP="00920DE3">
      <w:pPr>
        <w:spacing w:after="0" w:line="240" w:lineRule="auto"/>
      </w:pPr>
      <w:r>
        <w:separator/>
      </w:r>
    </w:p>
  </w:endnote>
  <w:endnote w:type="continuationSeparator" w:id="0">
    <w:p w:rsidR="00F10086" w:rsidRDefault="00F100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086" w:rsidRDefault="00F10086" w:rsidP="00920DE3">
      <w:pPr>
        <w:spacing w:after="0" w:line="240" w:lineRule="auto"/>
      </w:pPr>
      <w:r>
        <w:separator/>
      </w:r>
    </w:p>
  </w:footnote>
  <w:footnote w:type="continuationSeparator" w:id="0">
    <w:p w:rsidR="00F10086" w:rsidRDefault="00F100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86"/>
    <w:rsid w:val="00120749"/>
    <w:rsid w:val="00624CAE"/>
    <w:rsid w:val="00920DE3"/>
    <w:rsid w:val="00C009D8"/>
    <w:rsid w:val="00CF53C8"/>
    <w:rsid w:val="00E47068"/>
    <w:rsid w:val="00F1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00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00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2014-03-09T20:42:00Z</dcterms:created>
  <dcterms:modified xsi:type="dcterms:W3CDTF">2014-03-09T20:42:00Z</dcterms:modified>
</cp:coreProperties>
</file>